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20" w:rsidRDefault="00086720" w:rsidP="008B16BB">
      <w:bookmarkStart w:id="0" w:name="_Toc459888455"/>
    </w:p>
    <w:bookmarkEnd w:id="0"/>
    <w:p w:rsidR="00937968" w:rsidRDefault="00937968" w:rsidP="00937968">
      <w:pPr>
        <w:pStyle w:val="TtuloApartado1sinnivel"/>
      </w:pPr>
      <w:r>
        <w:t>Trabajo: Práctica del perdón</w:t>
      </w:r>
    </w:p>
    <w:p w:rsidR="00937968" w:rsidRDefault="00937968" w:rsidP="00937968">
      <w:pPr>
        <w:rPr>
          <w:rFonts w:cs="UnitOT-Light"/>
        </w:rPr>
      </w:pPr>
    </w:p>
    <w:p w:rsidR="00937968" w:rsidRDefault="00937968" w:rsidP="00937968">
      <w:pPr>
        <w:rPr>
          <w:rFonts w:cs="UnitOT-Light"/>
        </w:rPr>
      </w:pPr>
      <w:r w:rsidRPr="00346DE4">
        <w:rPr>
          <w:rFonts w:cs="UnitOT-Light"/>
        </w:rPr>
        <w:t>El objetivo de esta actividad, como su nombre indica, es practicar el perdón. Para realizar esta actividad, sigue los siguientes pasos:</w:t>
      </w:r>
    </w:p>
    <w:p w:rsidR="00937968" w:rsidRDefault="00937968" w:rsidP="00937968">
      <w:pPr>
        <w:rPr>
          <w:rFonts w:cs="UnitOT-Light"/>
        </w:rPr>
      </w:pPr>
    </w:p>
    <w:p w:rsidR="00937968" w:rsidRPr="00346DE4" w:rsidRDefault="00937968" w:rsidP="00937968">
      <w:pPr>
        <w:pStyle w:val="Prrafodelista"/>
        <w:numPr>
          <w:ilvl w:val="0"/>
          <w:numId w:val="24"/>
        </w:numPr>
        <w:rPr>
          <w:rFonts w:cs="UnitOT-Light"/>
        </w:rPr>
      </w:pPr>
      <w:r w:rsidRPr="00346DE4">
        <w:rPr>
          <w:rFonts w:cs="UnitOT-Light"/>
        </w:rPr>
        <w:t xml:space="preserve">Elige a </w:t>
      </w:r>
      <w:r>
        <w:rPr>
          <w:rFonts w:cs="UnitOT-Light"/>
        </w:rPr>
        <w:t>cinco</w:t>
      </w:r>
      <w:r w:rsidRPr="00346DE4">
        <w:rPr>
          <w:rFonts w:cs="UnitOT-Light"/>
        </w:rPr>
        <w:t xml:space="preserve"> personas con las que tienes o tuviste un conflicto que todavía no has podido perdonar. </w:t>
      </w:r>
    </w:p>
    <w:p w:rsidR="00937968" w:rsidRPr="00346DE4" w:rsidRDefault="00937968" w:rsidP="00937968">
      <w:pPr>
        <w:pStyle w:val="Prrafodelista"/>
        <w:numPr>
          <w:ilvl w:val="0"/>
          <w:numId w:val="24"/>
        </w:numPr>
        <w:rPr>
          <w:rFonts w:cs="UnitOT-Light"/>
        </w:rPr>
      </w:pPr>
      <w:r w:rsidRPr="00346DE4">
        <w:rPr>
          <w:rFonts w:cs="UnitOT-Light"/>
        </w:rPr>
        <w:t xml:space="preserve">Reconstruye la historia buscando lo que te aportó esa situación. </w:t>
      </w:r>
    </w:p>
    <w:p w:rsidR="00937968" w:rsidRPr="00346DE4" w:rsidRDefault="00937968" w:rsidP="00937968">
      <w:pPr>
        <w:pStyle w:val="Prrafodelista"/>
        <w:numPr>
          <w:ilvl w:val="0"/>
          <w:numId w:val="24"/>
        </w:numPr>
        <w:rPr>
          <w:rFonts w:cs="UnitOT-Light"/>
        </w:rPr>
      </w:pPr>
      <w:r w:rsidRPr="00346DE4">
        <w:rPr>
          <w:rFonts w:cs="UnitOT-Light"/>
        </w:rPr>
        <w:t xml:space="preserve">Agradece internamente o expresa verbalmente, a la persona en cuestión, esa aportación. </w:t>
      </w:r>
    </w:p>
    <w:p w:rsidR="00937968" w:rsidRPr="00346DE4" w:rsidRDefault="00937968" w:rsidP="00937968">
      <w:pPr>
        <w:pStyle w:val="Prrafodelista"/>
        <w:numPr>
          <w:ilvl w:val="0"/>
          <w:numId w:val="24"/>
        </w:numPr>
        <w:rPr>
          <w:rFonts w:cs="UnitOT-Light"/>
        </w:rPr>
      </w:pPr>
      <w:r w:rsidRPr="00346DE4">
        <w:rPr>
          <w:rFonts w:cs="UnitOT-Light"/>
        </w:rPr>
        <w:t xml:space="preserve">Observa tus sentimientos e identifica la emoción. </w:t>
      </w:r>
    </w:p>
    <w:p w:rsidR="00937968" w:rsidRPr="00346DE4" w:rsidRDefault="00937968" w:rsidP="00937968">
      <w:pPr>
        <w:pStyle w:val="Prrafodelista"/>
        <w:numPr>
          <w:ilvl w:val="0"/>
          <w:numId w:val="24"/>
        </w:numPr>
        <w:rPr>
          <w:rFonts w:cs="UnitOT-Light"/>
        </w:rPr>
      </w:pPr>
      <w:r w:rsidRPr="00346DE4">
        <w:rPr>
          <w:rFonts w:cs="UnitOT-Light"/>
        </w:rPr>
        <w:t xml:space="preserve">Decide si quieres incorporar esta práctica en otras situaciones de tu vida. </w:t>
      </w:r>
    </w:p>
    <w:p w:rsidR="00BF4B49" w:rsidRPr="00A90972" w:rsidRDefault="00BF4B49" w:rsidP="00937968">
      <w:pPr>
        <w:pStyle w:val="TtuloApartado1sinnivel"/>
        <w:rPr>
          <w:rFonts w:cs="UnitOT-Light"/>
        </w:rPr>
      </w:pPr>
      <w:bookmarkStart w:id="1" w:name="_GoBack"/>
      <w:bookmarkEnd w:id="1"/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37968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937968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937968" w:rsidP="00B96994">
    <w:pPr>
      <w:pStyle w:val="PiedepginaSecciones"/>
      <w:rPr>
        <w:color w:val="777777"/>
      </w:rPr>
    </w:pPr>
    <w:r>
      <w:t>Tema 7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937968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08B60AE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15BA37EB"/>
    <w:multiLevelType w:val="multilevel"/>
    <w:tmpl w:val="B37C3B20"/>
    <w:numStyleLink w:val="VietasUNIR"/>
  </w:abstractNum>
  <w:abstractNum w:abstractNumId="6" w15:restartNumberingAfterBreak="0">
    <w:nsid w:val="17FF37D8"/>
    <w:multiLevelType w:val="multilevel"/>
    <w:tmpl w:val="B0E0186E"/>
    <w:numStyleLink w:val="NmeracinTest"/>
  </w:abstractNum>
  <w:abstractNum w:abstractNumId="7" w15:restartNumberingAfterBreak="0">
    <w:nsid w:val="19032AB4"/>
    <w:multiLevelType w:val="multilevel"/>
    <w:tmpl w:val="B37C3B20"/>
    <w:numStyleLink w:val="VietasUNIR"/>
  </w:abstractNum>
  <w:abstractNum w:abstractNumId="8" w15:restartNumberingAfterBreak="0">
    <w:nsid w:val="1E9A2782"/>
    <w:multiLevelType w:val="multilevel"/>
    <w:tmpl w:val="B37C3B20"/>
    <w:numStyleLink w:val="VietasUNIR"/>
  </w:abstractNum>
  <w:abstractNum w:abstractNumId="9" w15:restartNumberingAfterBreak="0">
    <w:nsid w:val="2DD50359"/>
    <w:multiLevelType w:val="multilevel"/>
    <w:tmpl w:val="B37C3B20"/>
    <w:numStyleLink w:val="VietasUNIR"/>
  </w:abstractNum>
  <w:abstractNum w:abstractNumId="10" w15:restartNumberingAfterBreak="0">
    <w:nsid w:val="306A19DD"/>
    <w:multiLevelType w:val="multilevel"/>
    <w:tmpl w:val="FCB6914A"/>
    <w:numStyleLink w:val="VietasUNIRcombinada"/>
  </w:abstractNum>
  <w:abstractNum w:abstractNumId="11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14134D7"/>
    <w:multiLevelType w:val="multilevel"/>
    <w:tmpl w:val="B37C3B20"/>
    <w:numStyleLink w:val="VietasUNIR"/>
  </w:abstractNum>
  <w:abstractNum w:abstractNumId="13" w15:restartNumberingAfterBreak="0">
    <w:nsid w:val="31C63678"/>
    <w:multiLevelType w:val="multilevel"/>
    <w:tmpl w:val="B0E0186E"/>
    <w:numStyleLink w:val="NmeracinTest"/>
  </w:abstractNum>
  <w:abstractNum w:abstractNumId="14" w15:restartNumberingAfterBreak="0">
    <w:nsid w:val="374D34AD"/>
    <w:multiLevelType w:val="multilevel"/>
    <w:tmpl w:val="B37C3B20"/>
    <w:numStyleLink w:val="VietasUNIR"/>
  </w:abstractNum>
  <w:abstractNum w:abstractNumId="15" w15:restartNumberingAfterBreak="0">
    <w:nsid w:val="3798755D"/>
    <w:multiLevelType w:val="multilevel"/>
    <w:tmpl w:val="B37C3B20"/>
    <w:numStyleLink w:val="VietasUNIR"/>
  </w:abstractNum>
  <w:abstractNum w:abstractNumId="16" w15:restartNumberingAfterBreak="0">
    <w:nsid w:val="4BE26EC1"/>
    <w:multiLevelType w:val="multilevel"/>
    <w:tmpl w:val="FCB6914A"/>
    <w:numStyleLink w:val="VietasUNIRcombinada"/>
  </w:abstractNum>
  <w:abstractNum w:abstractNumId="17" w15:restartNumberingAfterBreak="0">
    <w:nsid w:val="4D255449"/>
    <w:multiLevelType w:val="multilevel"/>
    <w:tmpl w:val="B37C3B20"/>
    <w:numStyleLink w:val="VietasUNIR"/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542083"/>
    <w:multiLevelType w:val="multilevel"/>
    <w:tmpl w:val="B0E0186E"/>
    <w:numStyleLink w:val="NmeracinTest"/>
  </w:abstractNum>
  <w:abstractNum w:abstractNumId="22" w15:restartNumberingAfterBreak="0">
    <w:nsid w:val="7D254355"/>
    <w:multiLevelType w:val="multilevel"/>
    <w:tmpl w:val="B37C3B20"/>
    <w:numStyleLink w:val="VietasUNIR"/>
  </w:abstractNum>
  <w:abstractNum w:abstractNumId="23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5"/>
  </w:num>
  <w:num w:numId="5">
    <w:abstractNumId w:val="8"/>
  </w:num>
  <w:num w:numId="6">
    <w:abstractNumId w:val="3"/>
  </w:num>
  <w:num w:numId="7">
    <w:abstractNumId w:val="18"/>
  </w:num>
  <w:num w:numId="8">
    <w:abstractNumId w:val="7"/>
  </w:num>
  <w:num w:numId="9">
    <w:abstractNumId w:val="20"/>
  </w:num>
  <w:num w:numId="10">
    <w:abstractNumId w:val="1"/>
  </w:num>
  <w:num w:numId="11">
    <w:abstractNumId w:val="23"/>
  </w:num>
  <w:num w:numId="12">
    <w:abstractNumId w:val="2"/>
  </w:num>
  <w:num w:numId="13">
    <w:abstractNumId w:val="11"/>
  </w:num>
  <w:num w:numId="14">
    <w:abstractNumId w:val="13"/>
  </w:num>
  <w:num w:numId="15">
    <w:abstractNumId w:val="19"/>
  </w:num>
  <w:num w:numId="16">
    <w:abstractNumId w:val="17"/>
  </w:num>
  <w:num w:numId="17">
    <w:abstractNumId w:val="12"/>
  </w:num>
  <w:num w:numId="18">
    <w:abstractNumId w:val="21"/>
  </w:num>
  <w:num w:numId="19">
    <w:abstractNumId w:val="5"/>
  </w:num>
  <w:num w:numId="20">
    <w:abstractNumId w:val="10"/>
  </w:num>
  <w:num w:numId="21">
    <w:abstractNumId w:val="16"/>
  </w:num>
  <w:num w:numId="22">
    <w:abstractNumId w:val="9"/>
  </w:num>
  <w:num w:numId="23">
    <w:abstractNumId w:val="6"/>
  </w:num>
  <w:num w:numId="2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37968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1F732E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5207A35E-7B5C-4D3C-A0D3-5B0B4AB5E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78ABD-495D-460B-9966-E6BCDE46692B}"/>
</file>

<file path=customXml/itemProps3.xml><?xml version="1.0" encoding="utf-8"?>
<ds:datastoreItem xmlns:ds="http://schemas.openxmlformats.org/officeDocument/2006/customXml" ds:itemID="{40C7E212-AF1B-45F2-9B8F-401D1C5F79A1}"/>
</file>

<file path=customXml/itemProps4.xml><?xml version="1.0" encoding="utf-8"?>
<ds:datastoreItem xmlns:ds="http://schemas.openxmlformats.org/officeDocument/2006/customXml" ds:itemID="{F4E81540-787E-4B6A-AE06-A83DF7088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Rosa Vizuete</cp:lastModifiedBy>
  <cp:revision>18</cp:revision>
  <cp:lastPrinted>2017-09-08T09:41:00Z</cp:lastPrinted>
  <dcterms:created xsi:type="dcterms:W3CDTF">2017-09-20T09:58:00Z</dcterms:created>
  <dcterms:modified xsi:type="dcterms:W3CDTF">2018-06-04T07:46:00Z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